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323" w:rsidRPr="002B2323" w:rsidRDefault="002B2323" w:rsidP="002B2323">
      <w:pPr>
        <w:jc w:val="both"/>
        <w:rPr>
          <w:rFonts w:ascii="Arial" w:hAnsi="Arial" w:cs="Arial"/>
          <w:b/>
        </w:rPr>
      </w:pPr>
      <w:r w:rsidRPr="002B2323">
        <w:rPr>
          <w:rFonts w:ascii="Arial" w:hAnsi="Arial" w:cs="Arial"/>
          <w:b/>
        </w:rPr>
        <w:t xml:space="preserve">Задание  «Определить </w:t>
      </w:r>
      <w:proofErr w:type="gramStart"/>
      <w:r w:rsidRPr="002B2323">
        <w:rPr>
          <w:rFonts w:ascii="Arial" w:hAnsi="Arial" w:cs="Arial"/>
          <w:b/>
        </w:rPr>
        <w:t>правильные</w:t>
      </w:r>
      <w:proofErr w:type="gramEnd"/>
      <w:r w:rsidRPr="002B2323">
        <w:rPr>
          <w:rFonts w:ascii="Arial" w:hAnsi="Arial" w:cs="Arial"/>
          <w:b/>
        </w:rPr>
        <w:t xml:space="preserve"> ответы. Использовать Гражданский кодекс РК общую часть»</w:t>
      </w:r>
    </w:p>
    <w:p w:rsidR="002B2323" w:rsidRPr="002B2323" w:rsidRDefault="002B2323" w:rsidP="002B2323">
      <w:pPr>
        <w:jc w:val="center"/>
        <w:rPr>
          <w:rFonts w:ascii="Arial" w:hAnsi="Arial" w:cs="Arial"/>
        </w:rPr>
      </w:pPr>
      <w:r w:rsidRPr="002B2323">
        <w:rPr>
          <w:rFonts w:ascii="Arial" w:hAnsi="Arial" w:cs="Arial"/>
        </w:rPr>
        <w:t>Тема 3. Организационно-правовые формы юридических лиц</w:t>
      </w:r>
    </w:p>
    <w:p w:rsidR="002B2323" w:rsidRPr="002B2323" w:rsidRDefault="002B2323" w:rsidP="002B2323">
      <w:pPr>
        <w:jc w:val="center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30. Не  является формой  хозяйственного товарищества:</w:t>
      </w:r>
    </w:p>
    <w:p w:rsidR="002B2323" w:rsidRPr="002B2323" w:rsidRDefault="002B2323" w:rsidP="002B232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Полное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 xml:space="preserve">о, </w:t>
      </w:r>
    </w:p>
    <w:p w:rsidR="002B2323" w:rsidRPr="002B2323" w:rsidRDefault="002B2323" w:rsidP="002B232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Акционерное общество</w:t>
      </w:r>
    </w:p>
    <w:p w:rsidR="002B2323" w:rsidRPr="002B2323" w:rsidRDefault="002B2323" w:rsidP="002B232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Коммандитное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 xml:space="preserve">о, </w:t>
      </w:r>
    </w:p>
    <w:p w:rsidR="002B2323" w:rsidRPr="002B2323" w:rsidRDefault="002B2323" w:rsidP="002B232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 xml:space="preserve">о с ограниченной ответственностью, 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31. Хозяйственные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а одного вида  по решению общего собрания участников могут преобразовываться:</w:t>
      </w:r>
    </w:p>
    <w:p w:rsidR="002B2323" w:rsidRPr="002B2323" w:rsidRDefault="002B2323" w:rsidP="002B2323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В акционерные общества и товарищества с ограниченной ответственностью</w:t>
      </w:r>
    </w:p>
    <w:p w:rsidR="002B2323" w:rsidRPr="002B2323" w:rsidRDefault="002B2323" w:rsidP="002B2323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Только в хозяйственные товарищества</w:t>
      </w:r>
    </w:p>
    <w:p w:rsidR="002B2323" w:rsidRPr="002B2323" w:rsidRDefault="002B2323" w:rsidP="002B2323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В хозяйственные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 xml:space="preserve">а другого вида либо в акционерные общества или производственные кооперативы </w:t>
      </w:r>
    </w:p>
    <w:p w:rsidR="002B2323" w:rsidRPr="002B2323" w:rsidRDefault="002B2323" w:rsidP="002B2323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Только в коммандитное товарищество</w:t>
      </w:r>
    </w:p>
    <w:p w:rsidR="002B2323" w:rsidRPr="002B2323" w:rsidRDefault="002B2323" w:rsidP="002B2323">
      <w:pPr>
        <w:ind w:left="705" w:hanging="705"/>
        <w:jc w:val="both"/>
        <w:rPr>
          <w:rFonts w:ascii="Arial" w:hAnsi="Arial" w:cs="Arial"/>
        </w:rPr>
      </w:pPr>
    </w:p>
    <w:p w:rsidR="002B2323" w:rsidRPr="002B2323" w:rsidRDefault="002B2323" w:rsidP="002B2323">
      <w:pPr>
        <w:tabs>
          <w:tab w:val="left" w:pos="7920"/>
        </w:tabs>
        <w:ind w:right="-5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32. Право хозяйственного ведения возникает у государственного  предприятия:</w:t>
      </w:r>
    </w:p>
    <w:p w:rsidR="002B2323" w:rsidRPr="002B2323" w:rsidRDefault="002B2323" w:rsidP="002B2323">
      <w:pPr>
        <w:numPr>
          <w:ilvl w:val="0"/>
          <w:numId w:val="3"/>
        </w:numPr>
        <w:tabs>
          <w:tab w:val="left" w:pos="7920"/>
        </w:tabs>
        <w:spacing w:after="0" w:line="240" w:lineRule="auto"/>
        <w:ind w:right="-5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 момента принятия решения уполномоченным на то органом;</w:t>
      </w:r>
    </w:p>
    <w:p w:rsidR="002B2323" w:rsidRPr="002B2323" w:rsidRDefault="002B2323" w:rsidP="002B2323">
      <w:pPr>
        <w:numPr>
          <w:ilvl w:val="0"/>
          <w:numId w:val="3"/>
        </w:numPr>
        <w:tabs>
          <w:tab w:val="left" w:pos="7920"/>
        </w:tabs>
        <w:spacing w:after="0" w:line="240" w:lineRule="auto"/>
        <w:ind w:right="-5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 момента государственной регистрации предприятия;</w:t>
      </w:r>
    </w:p>
    <w:p w:rsidR="002B2323" w:rsidRPr="002B2323" w:rsidRDefault="002B2323" w:rsidP="002B2323">
      <w:pPr>
        <w:numPr>
          <w:ilvl w:val="0"/>
          <w:numId w:val="3"/>
        </w:numPr>
        <w:tabs>
          <w:tab w:val="left" w:pos="7920"/>
        </w:tabs>
        <w:spacing w:after="0" w:line="240" w:lineRule="auto"/>
        <w:ind w:right="-5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С момента передачи ему имущества собственником и закрепления его на балансе государственного предприятия; </w:t>
      </w:r>
    </w:p>
    <w:p w:rsidR="002B2323" w:rsidRPr="002B2323" w:rsidRDefault="002B2323" w:rsidP="002B2323">
      <w:pPr>
        <w:numPr>
          <w:ilvl w:val="0"/>
          <w:numId w:val="3"/>
        </w:numPr>
        <w:tabs>
          <w:tab w:val="left" w:pos="7920"/>
        </w:tabs>
        <w:spacing w:after="0" w:line="240" w:lineRule="auto"/>
        <w:ind w:right="-5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 момента начала перечисления части прибыли собственнику имущества.</w:t>
      </w:r>
    </w:p>
    <w:p w:rsidR="002B2323" w:rsidRPr="002B2323" w:rsidRDefault="002B2323" w:rsidP="002B2323">
      <w:pPr>
        <w:tabs>
          <w:tab w:val="left" w:pos="7920"/>
        </w:tabs>
        <w:ind w:right="-5"/>
        <w:jc w:val="both"/>
        <w:rPr>
          <w:rFonts w:ascii="Arial" w:hAnsi="Arial" w:cs="Arial"/>
        </w:rPr>
      </w:pPr>
    </w:p>
    <w:p w:rsidR="002B2323" w:rsidRPr="002B2323" w:rsidRDefault="002B2323" w:rsidP="002B2323">
      <w:pPr>
        <w:ind w:left="705" w:hanging="705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33.  Вкладом в уставный капитал хозяйственного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а  не  могут быть:</w:t>
      </w:r>
    </w:p>
    <w:p w:rsidR="002B2323" w:rsidRPr="002B2323" w:rsidRDefault="002B2323" w:rsidP="002B2323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Деньги</w:t>
      </w:r>
    </w:p>
    <w:p w:rsidR="002B2323" w:rsidRPr="002B2323" w:rsidRDefault="002B2323" w:rsidP="002B2323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Ценные бумаги</w:t>
      </w:r>
    </w:p>
    <w:p w:rsidR="002B2323" w:rsidRPr="002B2323" w:rsidRDefault="002B2323" w:rsidP="002B2323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Вещи</w:t>
      </w:r>
    </w:p>
    <w:p w:rsidR="002B2323" w:rsidRPr="002B2323" w:rsidRDefault="002B2323" w:rsidP="002B2323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Личные неимущественные права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bookmarkStart w:id="0" w:name="SUB90400"/>
      <w:bookmarkEnd w:id="0"/>
      <w:r w:rsidRPr="002B2323">
        <w:rPr>
          <w:rFonts w:ascii="Arial" w:hAnsi="Arial" w:cs="Arial"/>
        </w:rPr>
        <w:t xml:space="preserve">34. Лицо, ставшее участником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 xml:space="preserve">а вследствие покупки доли выбывшего участника или по иным основаниям перехода доли, считается присоединившимся к учредительному договору и уставу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а:</w:t>
      </w:r>
    </w:p>
    <w:p w:rsidR="002B2323" w:rsidRPr="002B2323" w:rsidRDefault="002B2323" w:rsidP="002B2323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 принятием дополнения к уставу</w:t>
      </w:r>
    </w:p>
    <w:p w:rsidR="002B2323" w:rsidRPr="002B2323" w:rsidRDefault="002B2323" w:rsidP="002B2323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При  заключении соглашения о его включении в число участников</w:t>
      </w:r>
    </w:p>
    <w:p w:rsidR="002B2323" w:rsidRPr="002B2323" w:rsidRDefault="002B2323" w:rsidP="002B2323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 момента перехода права на долю</w:t>
      </w:r>
    </w:p>
    <w:p w:rsidR="002B2323" w:rsidRPr="002B2323" w:rsidRDefault="002B2323" w:rsidP="002B2323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 момента подписания договора присоединения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35. Участники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 xml:space="preserve">а с ограниченной ответственностью обязаны внести до момента регистрации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а не менее:</w:t>
      </w:r>
    </w:p>
    <w:p w:rsidR="002B2323" w:rsidRPr="002B2323" w:rsidRDefault="002B2323" w:rsidP="002B2323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Не </w:t>
      </w:r>
      <w:proofErr w:type="gramStart"/>
      <w:r w:rsidRPr="002B2323">
        <w:rPr>
          <w:rFonts w:ascii="Arial" w:hAnsi="Arial" w:cs="Arial"/>
        </w:rPr>
        <w:t>менее минимального</w:t>
      </w:r>
      <w:proofErr w:type="gramEnd"/>
      <w:r w:rsidRPr="002B2323">
        <w:rPr>
          <w:rFonts w:ascii="Arial" w:hAnsi="Arial" w:cs="Arial"/>
        </w:rPr>
        <w:t xml:space="preserve"> размера уставного капитала </w:t>
      </w:r>
    </w:p>
    <w:p w:rsidR="002B2323" w:rsidRPr="002B2323" w:rsidRDefault="002B2323" w:rsidP="002B2323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50 процентов общей суммы уставного капитала </w:t>
      </w:r>
    </w:p>
    <w:p w:rsidR="002B2323" w:rsidRPr="002B2323" w:rsidRDefault="002B2323" w:rsidP="002B2323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lastRenderedPageBreak/>
        <w:t>20 процентов общей суммы уставного капитала</w:t>
      </w:r>
    </w:p>
    <w:p w:rsidR="002B2323" w:rsidRPr="002B2323" w:rsidRDefault="002B2323" w:rsidP="002B2323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100 процентов общей суммы уставного капитала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36. При невыполнении участником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а обязанности по внесению доли в установленный срок:</w:t>
      </w:r>
    </w:p>
    <w:p w:rsidR="002B2323" w:rsidRPr="002B2323" w:rsidRDefault="002B2323" w:rsidP="002B2323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Участник, не внесший в срок свою долю, выбывает из состава участников товарищества</w:t>
      </w:r>
    </w:p>
    <w:p w:rsidR="002B2323" w:rsidRPr="002B2323" w:rsidRDefault="002B2323" w:rsidP="002B2323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исключает  участника, не внесшего в срок свою долю из  товарищества</w:t>
      </w:r>
    </w:p>
    <w:p w:rsidR="002B2323" w:rsidRPr="002B2323" w:rsidRDefault="002B2323" w:rsidP="002B2323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дает ему  шестимесячный срок для внесения доли</w:t>
      </w:r>
    </w:p>
    <w:p w:rsidR="002B2323" w:rsidRPr="002B2323" w:rsidRDefault="002B2323" w:rsidP="002B2323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о должно внести не внесенную участником часть доли за счет собственного капитала (своих чистых активов) либо произвести уменьшение уставного капитала до его внесенной части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Style w:val="s1"/>
          <w:rFonts w:ascii="Arial" w:hAnsi="Arial" w:cs="Arial"/>
          <w:b w:val="0"/>
        </w:rPr>
        <w:t xml:space="preserve">37. Что такое </w:t>
      </w:r>
      <w:r w:rsidRPr="002B2323">
        <w:rPr>
          <w:rFonts w:ascii="Arial" w:hAnsi="Arial" w:cs="Arial"/>
        </w:rPr>
        <w:t xml:space="preserve">преимущественное право покупки отчуждаемой доли участника </w:t>
      </w:r>
      <w:r w:rsidRPr="002B2323">
        <w:rPr>
          <w:rFonts w:ascii="Arial" w:hAnsi="Arial" w:cs="Arial"/>
          <w:bCs/>
          <w:shd w:val="clear" w:color="auto" w:fill="FFFFFF"/>
        </w:rPr>
        <w:t>товариществ</w:t>
      </w:r>
      <w:r w:rsidRPr="002B2323">
        <w:rPr>
          <w:rFonts w:ascii="Arial" w:hAnsi="Arial" w:cs="Arial"/>
        </w:rPr>
        <w:t>а с ограниченной ответственностью?</w:t>
      </w:r>
    </w:p>
    <w:p w:rsidR="002B2323" w:rsidRPr="002B2323" w:rsidRDefault="002B2323" w:rsidP="002B2323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Право  каждого участника товарищества с ограниченной ответственностью   на покупку доли   или ее части при ее продаже кем-либо из участников  перед третьими лицами </w:t>
      </w:r>
    </w:p>
    <w:p w:rsidR="002B2323" w:rsidRPr="002B2323" w:rsidRDefault="002B2323" w:rsidP="002B2323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Право, которым обладает участник, чей вклад в уставный капитал самый максимальный </w:t>
      </w:r>
    </w:p>
    <w:p w:rsidR="002B2323" w:rsidRPr="002B2323" w:rsidRDefault="002B2323" w:rsidP="002B2323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Право, которым обладает участник, чей вклад в уставный капитал самый минимальный</w:t>
      </w:r>
    </w:p>
    <w:p w:rsidR="002B2323" w:rsidRPr="002B2323" w:rsidRDefault="002B2323" w:rsidP="002B2323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Закон не  определяет такого понятия 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38. Лицо,  которое имеет возможность прямо  и (или)  косвенно определять  решения и оказывать влияние на принимаемые акционерным обществом решения, в том числе в силу договора, включая устный договор, или иной сделки, а также любое лицо, в отношении которого  акционерное общество имеет такое право – </w:t>
      </w:r>
    </w:p>
    <w:p w:rsidR="002B2323" w:rsidRPr="002B2323" w:rsidRDefault="002B2323" w:rsidP="002B232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Привилегированное</w:t>
      </w:r>
    </w:p>
    <w:p w:rsidR="002B2323" w:rsidRPr="002B2323" w:rsidRDefault="002B2323" w:rsidP="002B232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Президент</w:t>
      </w:r>
    </w:p>
    <w:p w:rsidR="002B2323" w:rsidRPr="002B2323" w:rsidRDefault="002B2323" w:rsidP="002B232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proofErr w:type="spellStart"/>
      <w:r w:rsidRPr="002B2323">
        <w:rPr>
          <w:rFonts w:ascii="Arial" w:hAnsi="Arial" w:cs="Arial"/>
        </w:rPr>
        <w:t>Аффилиированное</w:t>
      </w:r>
      <w:proofErr w:type="spellEnd"/>
      <w:r w:rsidRPr="002B2323">
        <w:rPr>
          <w:rFonts w:ascii="Arial" w:hAnsi="Arial" w:cs="Arial"/>
        </w:rPr>
        <w:t xml:space="preserve">  </w:t>
      </w:r>
    </w:p>
    <w:p w:rsidR="002B2323" w:rsidRPr="002B2323" w:rsidRDefault="002B2323" w:rsidP="002B2323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Независимый</w:t>
      </w:r>
      <w:r w:rsidRPr="002B2323">
        <w:rPr>
          <w:rFonts w:ascii="Arial" w:hAnsi="Arial" w:cs="Arial"/>
        </w:rPr>
        <w:tab/>
        <w:t xml:space="preserve"> директор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39. Пакет акций, предусматриваемый уставом акционерного общества и предоставляющий право определять решения, принимаемые акционерным обществом </w:t>
      </w:r>
    </w:p>
    <w:p w:rsidR="002B2323" w:rsidRPr="002B2323" w:rsidRDefault="002B2323" w:rsidP="002B2323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Контрольный</w:t>
      </w:r>
    </w:p>
    <w:p w:rsidR="002B2323" w:rsidRPr="002B2323" w:rsidRDefault="002B2323" w:rsidP="002B2323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Привилегированный</w:t>
      </w:r>
    </w:p>
    <w:p w:rsidR="002B2323" w:rsidRPr="002B2323" w:rsidRDefault="002B2323" w:rsidP="002B2323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Проверяющий</w:t>
      </w:r>
    </w:p>
    <w:p w:rsidR="002B2323" w:rsidRPr="002B2323" w:rsidRDefault="002B2323" w:rsidP="002B2323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Контролируемый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40. Основано на объединении имущества и личного трудового участия его членов:</w:t>
      </w:r>
    </w:p>
    <w:p w:rsidR="002B2323" w:rsidRPr="002B2323" w:rsidRDefault="002B2323" w:rsidP="002B2323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с ограниченной ответственностью;</w:t>
      </w:r>
    </w:p>
    <w:p w:rsidR="002B2323" w:rsidRPr="002B2323" w:rsidRDefault="002B2323" w:rsidP="002B2323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Акционерное общество;</w:t>
      </w:r>
    </w:p>
    <w:p w:rsidR="002B2323" w:rsidRPr="002B2323" w:rsidRDefault="002B2323" w:rsidP="002B2323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Производственный кооператив;</w:t>
      </w:r>
    </w:p>
    <w:p w:rsidR="002B2323" w:rsidRPr="002B2323" w:rsidRDefault="002B2323" w:rsidP="002B2323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Коммандитное товарищество.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lastRenderedPageBreak/>
        <w:t>41. Только граждане могут быть участниками:</w:t>
      </w:r>
    </w:p>
    <w:p w:rsidR="002B2323" w:rsidRPr="002B2323" w:rsidRDefault="002B2323" w:rsidP="002B2323">
      <w:pPr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Товарищества с ограниченной ответственностью;</w:t>
      </w:r>
    </w:p>
    <w:p w:rsidR="002B2323" w:rsidRPr="002B2323" w:rsidRDefault="002B2323" w:rsidP="002B2323">
      <w:pPr>
        <w:numPr>
          <w:ilvl w:val="1"/>
          <w:numId w:val="11"/>
        </w:numPr>
        <w:spacing w:after="0" w:line="240" w:lineRule="auto"/>
        <w:rPr>
          <w:rFonts w:ascii="Arial" w:hAnsi="Arial" w:cs="Arial"/>
        </w:rPr>
      </w:pPr>
      <w:r w:rsidRPr="002B2323">
        <w:rPr>
          <w:rFonts w:ascii="Arial" w:hAnsi="Arial" w:cs="Arial"/>
        </w:rPr>
        <w:t>Акционерного общества;</w:t>
      </w:r>
    </w:p>
    <w:p w:rsidR="002B2323" w:rsidRPr="002B2323" w:rsidRDefault="002B2323" w:rsidP="002B2323">
      <w:pPr>
        <w:numPr>
          <w:ilvl w:val="1"/>
          <w:numId w:val="11"/>
        </w:numPr>
        <w:spacing w:after="0" w:line="240" w:lineRule="auto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Товарищества с дополнительной ответственностью;</w:t>
      </w:r>
    </w:p>
    <w:p w:rsidR="002B2323" w:rsidRPr="002B2323" w:rsidRDefault="002B2323" w:rsidP="002B2323">
      <w:pPr>
        <w:numPr>
          <w:ilvl w:val="1"/>
          <w:numId w:val="11"/>
        </w:numPr>
        <w:spacing w:after="0" w:line="240" w:lineRule="auto"/>
        <w:rPr>
          <w:rFonts w:ascii="Arial" w:hAnsi="Arial" w:cs="Arial"/>
        </w:rPr>
      </w:pPr>
      <w:r w:rsidRPr="002B2323">
        <w:rPr>
          <w:rFonts w:ascii="Arial" w:hAnsi="Arial" w:cs="Arial"/>
        </w:rPr>
        <w:t>Полного товарищества.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42. Крупный акционер –</w:t>
      </w:r>
    </w:p>
    <w:p w:rsidR="002B2323" w:rsidRPr="002B2323" w:rsidRDefault="002B2323" w:rsidP="002B2323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Акционер или несколько акционеров, которым  в совокупности принадлежат десять и более  процентов голосующих акций акционерного  общества</w:t>
      </w:r>
    </w:p>
    <w:p w:rsidR="002B2323" w:rsidRPr="002B2323" w:rsidRDefault="002B2323" w:rsidP="002B2323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Акционер, которому  принадлежат  более двадцати пяти  процентов акций акционерного  общества</w:t>
      </w:r>
    </w:p>
    <w:p w:rsidR="002B2323" w:rsidRPr="002B2323" w:rsidRDefault="002B2323" w:rsidP="002B2323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Акционер, который является учредителем нескольких акционерных обществ </w:t>
      </w:r>
    </w:p>
    <w:p w:rsidR="002B2323" w:rsidRPr="002B2323" w:rsidRDefault="002B2323" w:rsidP="002B2323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Акционер, который имеет контрольный пакет акций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43. Денежное выражение стоимости акции, участвующей в формировании уставного капитала, оплачиваемого учредителями, определенное в учредительных документах акционерного общества – </w:t>
      </w:r>
    </w:p>
    <w:p w:rsidR="002B2323" w:rsidRPr="002B2323" w:rsidRDefault="002B2323" w:rsidP="002B232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Цена акции</w:t>
      </w:r>
    </w:p>
    <w:p w:rsidR="002B2323" w:rsidRPr="002B2323" w:rsidRDefault="002B2323" w:rsidP="002B232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Средняя   оценка акции</w:t>
      </w:r>
    </w:p>
    <w:p w:rsidR="002B2323" w:rsidRPr="002B2323" w:rsidRDefault="002B2323" w:rsidP="002B232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Максимальная стоимость акции</w:t>
      </w:r>
    </w:p>
    <w:p w:rsidR="002B2323" w:rsidRPr="002B2323" w:rsidRDefault="002B2323" w:rsidP="002B2323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Номинальная стоимость акции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44. Товарищество, участники которого несут солидарную ответственность по его обязательствам всем своим имуществом:</w:t>
      </w:r>
    </w:p>
    <w:p w:rsidR="002B2323" w:rsidRPr="002B2323" w:rsidRDefault="002B2323" w:rsidP="002B2323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Коммандитное;</w:t>
      </w:r>
    </w:p>
    <w:p w:rsidR="002B2323" w:rsidRPr="002B2323" w:rsidRDefault="002B2323" w:rsidP="002B2323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Полное;</w:t>
      </w:r>
    </w:p>
    <w:p w:rsidR="002B2323" w:rsidRPr="002B2323" w:rsidRDefault="002B2323" w:rsidP="002B2323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с ограниченной ответственностью;</w:t>
      </w:r>
    </w:p>
    <w:p w:rsidR="002B2323" w:rsidRPr="002B2323" w:rsidRDefault="002B2323" w:rsidP="002B2323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с дополнительной ответственностью.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45. После прекращения полного товарищества участники несут ответственность по его обязательствам, возникшим в течение:</w:t>
      </w:r>
    </w:p>
    <w:p w:rsidR="002B2323" w:rsidRPr="002B2323" w:rsidRDefault="002B2323" w:rsidP="002B2323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1 года </w:t>
      </w:r>
      <w:proofErr w:type="gramStart"/>
      <w:r w:rsidRPr="002B2323">
        <w:rPr>
          <w:rFonts w:ascii="Arial" w:hAnsi="Arial" w:cs="Arial"/>
        </w:rPr>
        <w:t>с даты прекращения</w:t>
      </w:r>
      <w:proofErr w:type="gramEnd"/>
      <w:r w:rsidRPr="002B2323">
        <w:rPr>
          <w:rFonts w:ascii="Arial" w:hAnsi="Arial" w:cs="Arial"/>
        </w:rPr>
        <w:t xml:space="preserve"> товарищества;</w:t>
      </w:r>
    </w:p>
    <w:p w:rsidR="002B2323" w:rsidRPr="002B2323" w:rsidRDefault="002B2323" w:rsidP="002B2323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6 месяцев </w:t>
      </w:r>
      <w:proofErr w:type="gramStart"/>
      <w:r w:rsidRPr="002B2323">
        <w:rPr>
          <w:rFonts w:ascii="Arial" w:hAnsi="Arial" w:cs="Arial"/>
        </w:rPr>
        <w:t>с даты прекращения</w:t>
      </w:r>
      <w:proofErr w:type="gramEnd"/>
      <w:r w:rsidRPr="002B2323">
        <w:rPr>
          <w:rFonts w:ascii="Arial" w:hAnsi="Arial" w:cs="Arial"/>
        </w:rPr>
        <w:t xml:space="preserve"> товарищества;</w:t>
      </w:r>
    </w:p>
    <w:p w:rsidR="002B2323" w:rsidRPr="002B2323" w:rsidRDefault="002B2323" w:rsidP="002B2323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3 лет </w:t>
      </w:r>
      <w:proofErr w:type="gramStart"/>
      <w:r w:rsidRPr="002B2323">
        <w:rPr>
          <w:rFonts w:ascii="Arial" w:hAnsi="Arial" w:cs="Arial"/>
        </w:rPr>
        <w:t>с даты прекращения</w:t>
      </w:r>
      <w:proofErr w:type="gramEnd"/>
      <w:r w:rsidRPr="002B2323">
        <w:rPr>
          <w:rFonts w:ascii="Arial" w:hAnsi="Arial" w:cs="Arial"/>
        </w:rPr>
        <w:t xml:space="preserve"> товарищества;</w:t>
      </w:r>
    </w:p>
    <w:p w:rsidR="002B2323" w:rsidRPr="002B2323" w:rsidRDefault="002B2323" w:rsidP="002B2323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2 лет </w:t>
      </w:r>
      <w:proofErr w:type="gramStart"/>
      <w:r w:rsidRPr="002B2323">
        <w:rPr>
          <w:rFonts w:ascii="Arial" w:hAnsi="Arial" w:cs="Arial"/>
        </w:rPr>
        <w:t>с даты прекращения</w:t>
      </w:r>
      <w:proofErr w:type="gramEnd"/>
      <w:r w:rsidRPr="002B2323">
        <w:rPr>
          <w:rFonts w:ascii="Arial" w:hAnsi="Arial" w:cs="Arial"/>
        </w:rPr>
        <w:t xml:space="preserve"> товарищества.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46. Акция, предоставляющая акционеру право на участие в общем собрании акционеров с правом голоса при решении всех вопросов, выносимых на  голосование, право на получение дивидендов при налич</w:t>
      </w:r>
      <w:proofErr w:type="gramStart"/>
      <w:r w:rsidRPr="002B2323">
        <w:rPr>
          <w:rFonts w:ascii="Arial" w:hAnsi="Arial" w:cs="Arial"/>
        </w:rPr>
        <w:t>ии у о</w:t>
      </w:r>
      <w:proofErr w:type="gramEnd"/>
      <w:r w:rsidRPr="002B2323">
        <w:rPr>
          <w:rFonts w:ascii="Arial" w:hAnsi="Arial" w:cs="Arial"/>
        </w:rPr>
        <w:t xml:space="preserve">бщества чистого дохода, а также части имущества общества при его ликвидации в порядке, установленном законодательством Республики  Казахстан - </w:t>
      </w:r>
    </w:p>
    <w:p w:rsidR="002B2323" w:rsidRPr="002B2323" w:rsidRDefault="002B2323" w:rsidP="002B2323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Привилегированная</w:t>
      </w:r>
    </w:p>
    <w:p w:rsidR="002B2323" w:rsidRPr="002B2323" w:rsidRDefault="002B2323" w:rsidP="002B2323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Золотая</w:t>
      </w:r>
    </w:p>
    <w:p w:rsidR="002B2323" w:rsidRPr="002B2323" w:rsidRDefault="002B2323" w:rsidP="002B2323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Обычная</w:t>
      </w:r>
    </w:p>
    <w:p w:rsidR="002B2323" w:rsidRPr="002B2323" w:rsidRDefault="002B2323" w:rsidP="002B2323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Простая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tabs>
          <w:tab w:val="left" w:pos="426"/>
          <w:tab w:val="left" w:pos="567"/>
        </w:tabs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lastRenderedPageBreak/>
        <w:t xml:space="preserve">47. Ответственность участников товарищества с дополнительной ответственностью по обязательствам товарищества: </w:t>
      </w:r>
    </w:p>
    <w:p w:rsidR="002B2323" w:rsidRPr="002B2323" w:rsidRDefault="002B2323" w:rsidP="002B2323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2B2323">
        <w:rPr>
          <w:rFonts w:ascii="Arial" w:hAnsi="Arial" w:cs="Arial"/>
        </w:rPr>
        <w:t>Солидарная</w:t>
      </w:r>
      <w:proofErr w:type="gramEnd"/>
      <w:r w:rsidRPr="002B2323">
        <w:rPr>
          <w:rFonts w:ascii="Arial" w:hAnsi="Arial" w:cs="Arial"/>
        </w:rPr>
        <w:t>;</w:t>
      </w:r>
    </w:p>
    <w:p w:rsidR="002B2323" w:rsidRPr="002B2323" w:rsidRDefault="002B2323" w:rsidP="002B2323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2B2323">
        <w:rPr>
          <w:rFonts w:ascii="Arial" w:hAnsi="Arial" w:cs="Arial"/>
        </w:rPr>
        <w:t>Дополнительная</w:t>
      </w:r>
      <w:proofErr w:type="gramEnd"/>
      <w:r w:rsidRPr="002B2323">
        <w:rPr>
          <w:rFonts w:ascii="Arial" w:hAnsi="Arial" w:cs="Arial"/>
        </w:rPr>
        <w:t xml:space="preserve"> в размере, кратном внесенным вкладам;</w:t>
      </w:r>
    </w:p>
    <w:p w:rsidR="002B2323" w:rsidRPr="002B2323" w:rsidRDefault="002B2323" w:rsidP="002B2323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Долевая;</w:t>
      </w:r>
    </w:p>
    <w:p w:rsidR="002B2323" w:rsidRPr="002B2323" w:rsidRDefault="002B2323" w:rsidP="002B2323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proofErr w:type="gramStart"/>
      <w:r w:rsidRPr="002B2323">
        <w:rPr>
          <w:rFonts w:ascii="Arial" w:hAnsi="Arial" w:cs="Arial"/>
        </w:rPr>
        <w:t>Дополнительная</w:t>
      </w:r>
      <w:proofErr w:type="gramEnd"/>
      <w:r w:rsidRPr="002B2323">
        <w:rPr>
          <w:rFonts w:ascii="Arial" w:hAnsi="Arial" w:cs="Arial"/>
        </w:rPr>
        <w:t xml:space="preserve"> в размере вклада.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48. В какой срок акционерное общество обязано представить документы для государственной регистрации выпуска объявленных акций?</w:t>
      </w:r>
    </w:p>
    <w:p w:rsidR="002B2323" w:rsidRPr="002B2323" w:rsidRDefault="002B2323" w:rsidP="002B2323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В 10-дневный  срок со дня его государственной регистрации как юридического лица </w:t>
      </w:r>
    </w:p>
    <w:p w:rsidR="002B2323" w:rsidRPr="002B2323" w:rsidRDefault="002B2323" w:rsidP="002B2323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В трехдневный  срок со дня  принятия решения о выпуске акций  обществом</w:t>
      </w:r>
    </w:p>
    <w:p w:rsidR="002B2323" w:rsidRPr="002B2323" w:rsidRDefault="002B2323" w:rsidP="002B2323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В месячный срок со дня его государственной регистрации как юридического лица </w:t>
      </w:r>
    </w:p>
    <w:p w:rsidR="002B2323" w:rsidRPr="002B2323" w:rsidRDefault="002B2323" w:rsidP="002B2323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 xml:space="preserve">В 20-ти </w:t>
      </w:r>
      <w:proofErr w:type="spellStart"/>
      <w:r w:rsidRPr="002B2323">
        <w:rPr>
          <w:rFonts w:ascii="Arial" w:hAnsi="Arial" w:cs="Arial"/>
        </w:rPr>
        <w:t>дневный</w:t>
      </w:r>
      <w:proofErr w:type="spellEnd"/>
      <w:r w:rsidRPr="002B2323">
        <w:rPr>
          <w:rFonts w:ascii="Arial" w:hAnsi="Arial" w:cs="Arial"/>
        </w:rPr>
        <w:t xml:space="preserve">  срок со дня его государственной регистрации  </w:t>
      </w:r>
    </w:p>
    <w:p w:rsidR="002B2323" w:rsidRPr="002B2323" w:rsidRDefault="002B2323" w:rsidP="002B2323">
      <w:pPr>
        <w:pStyle w:val="a3"/>
        <w:ind w:left="0"/>
        <w:jc w:val="both"/>
        <w:rPr>
          <w:rFonts w:ascii="Arial" w:hAnsi="Arial" w:cs="Arial"/>
          <w:sz w:val="22"/>
          <w:szCs w:val="22"/>
        </w:rPr>
      </w:pPr>
    </w:p>
    <w:p w:rsidR="002B2323" w:rsidRPr="002B2323" w:rsidRDefault="002B2323" w:rsidP="002B2323">
      <w:pPr>
        <w:pStyle w:val="a3"/>
        <w:ind w:left="0"/>
        <w:jc w:val="both"/>
        <w:rPr>
          <w:rFonts w:ascii="Arial" w:hAnsi="Arial" w:cs="Arial"/>
          <w:sz w:val="22"/>
          <w:szCs w:val="22"/>
        </w:rPr>
      </w:pPr>
      <w:r w:rsidRPr="002B2323">
        <w:rPr>
          <w:rFonts w:ascii="Arial" w:hAnsi="Arial" w:cs="Arial"/>
          <w:sz w:val="22"/>
          <w:szCs w:val="22"/>
        </w:rPr>
        <w:t>49. Государственное предприятие на праве хозяйственного ведения по своим обязательствам:</w:t>
      </w:r>
    </w:p>
    <w:p w:rsidR="002B2323" w:rsidRPr="002B2323" w:rsidRDefault="002B2323" w:rsidP="002B2323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Отвечает в долевом отношении с учредителем;</w:t>
      </w:r>
    </w:p>
    <w:p w:rsidR="002B2323" w:rsidRPr="002B2323" w:rsidRDefault="002B2323" w:rsidP="002B2323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Отвечает солидарно с учредителем;</w:t>
      </w:r>
    </w:p>
    <w:p w:rsidR="002B2323" w:rsidRPr="002B2323" w:rsidRDefault="002B2323" w:rsidP="002B2323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Отвечает всем своим имуществом самостоятельно;</w:t>
      </w:r>
    </w:p>
    <w:p w:rsidR="002B2323" w:rsidRPr="002B2323" w:rsidRDefault="002B2323" w:rsidP="002B2323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Отвечает только деньгами, имеющимися в его распоряжении.</w:t>
      </w:r>
    </w:p>
    <w:p w:rsidR="002B2323" w:rsidRPr="002B2323" w:rsidRDefault="002B2323" w:rsidP="002B2323">
      <w:pPr>
        <w:jc w:val="both"/>
        <w:rPr>
          <w:rFonts w:ascii="Arial" w:hAnsi="Arial" w:cs="Arial"/>
        </w:rPr>
      </w:pPr>
    </w:p>
    <w:p w:rsidR="002B2323" w:rsidRPr="002B2323" w:rsidRDefault="002B2323" w:rsidP="002B2323">
      <w:pPr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50. Товарищество с ограниченной ответственностью отличается от товарищества с дополнительной ответственностью тем, что:</w:t>
      </w:r>
    </w:p>
    <w:p w:rsidR="002B2323" w:rsidRPr="002B2323" w:rsidRDefault="002B2323" w:rsidP="002B2323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с ограниченной ответственностью не отвечает по своим обязательствам, а Товарищество с дополнительной ответственностью  отвечает по своим обязательствам, но лишь в пределах, установленных законом;</w:t>
      </w:r>
    </w:p>
    <w:p w:rsidR="002B2323" w:rsidRPr="002B2323" w:rsidRDefault="002B2323" w:rsidP="002B2323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участники Товарищества с ограниченной ответственностью несут риск убытков, связанных с деятельностью Товарищества в пределах стоимости внесенных ими вкладов, а участники Товарищества с дополнительной ответственностью — своим имуществом;</w:t>
      </w:r>
    </w:p>
    <w:p w:rsidR="002B2323" w:rsidRPr="002B2323" w:rsidRDefault="002B2323" w:rsidP="002B2323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2B2323">
        <w:rPr>
          <w:rFonts w:ascii="Arial" w:hAnsi="Arial" w:cs="Arial"/>
        </w:rPr>
        <w:t>Товарищество с ограниченной ответственностью в отличие от Товарищества с дополнительной ответственностью является юридическим лицом.</w:t>
      </w:r>
    </w:p>
    <w:p w:rsidR="004F18B2" w:rsidRPr="002B2323" w:rsidRDefault="002B2323" w:rsidP="002B2323">
      <w:r w:rsidRPr="002B2323">
        <w:rPr>
          <w:rFonts w:ascii="Arial" w:hAnsi="Arial" w:cs="Arial"/>
        </w:rPr>
        <w:t>Никакой разницы между ними нет</w:t>
      </w:r>
    </w:p>
    <w:sectPr w:rsidR="004F18B2" w:rsidRPr="002B2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D2C27"/>
    <w:multiLevelType w:val="hybridMultilevel"/>
    <w:tmpl w:val="0E4CD5F2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8F7EBB"/>
    <w:multiLevelType w:val="hybridMultilevel"/>
    <w:tmpl w:val="4D8C896A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FB0FA9"/>
    <w:multiLevelType w:val="hybridMultilevel"/>
    <w:tmpl w:val="E85A5A1E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DC3B27"/>
    <w:multiLevelType w:val="hybridMultilevel"/>
    <w:tmpl w:val="EBF811F8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A63EF8"/>
    <w:multiLevelType w:val="hybridMultilevel"/>
    <w:tmpl w:val="04D82FD8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3CA3597"/>
    <w:multiLevelType w:val="hybridMultilevel"/>
    <w:tmpl w:val="65C80622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6722044"/>
    <w:multiLevelType w:val="hybridMultilevel"/>
    <w:tmpl w:val="325C657C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1C57622"/>
    <w:multiLevelType w:val="hybridMultilevel"/>
    <w:tmpl w:val="91422170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9DF397C"/>
    <w:multiLevelType w:val="hybridMultilevel"/>
    <w:tmpl w:val="F4A85802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A07449A"/>
    <w:multiLevelType w:val="hybridMultilevel"/>
    <w:tmpl w:val="155272D2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2C45DDE"/>
    <w:multiLevelType w:val="hybridMultilevel"/>
    <w:tmpl w:val="C3901024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3C57518"/>
    <w:multiLevelType w:val="hybridMultilevel"/>
    <w:tmpl w:val="CB50787A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18A2BCF"/>
    <w:multiLevelType w:val="hybridMultilevel"/>
    <w:tmpl w:val="C9869D82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ACC632C"/>
    <w:multiLevelType w:val="hybridMultilevel"/>
    <w:tmpl w:val="9CCCEEE8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B34C93"/>
    <w:multiLevelType w:val="hybridMultilevel"/>
    <w:tmpl w:val="ECC02DF8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DD3098E"/>
    <w:multiLevelType w:val="hybridMultilevel"/>
    <w:tmpl w:val="726657C2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F752ADB"/>
    <w:multiLevelType w:val="hybridMultilevel"/>
    <w:tmpl w:val="90F8DE0A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70E350B"/>
    <w:multiLevelType w:val="hybridMultilevel"/>
    <w:tmpl w:val="ECE6C914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28C9974">
      <w:start w:val="1"/>
      <w:numFmt w:val="russianUpp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C594105"/>
    <w:multiLevelType w:val="hybridMultilevel"/>
    <w:tmpl w:val="5D502588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E60069E"/>
    <w:multiLevelType w:val="hybridMultilevel"/>
    <w:tmpl w:val="0862DD34"/>
    <w:lvl w:ilvl="0" w:tplc="328C9974">
      <w:start w:val="1"/>
      <w:numFmt w:val="russianUpp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7"/>
  </w:num>
  <w:num w:numId="3">
    <w:abstractNumId w:val="3"/>
  </w:num>
  <w:num w:numId="4">
    <w:abstractNumId w:val="9"/>
  </w:num>
  <w:num w:numId="5">
    <w:abstractNumId w:val="8"/>
  </w:num>
  <w:num w:numId="6">
    <w:abstractNumId w:val="14"/>
  </w:num>
  <w:num w:numId="7">
    <w:abstractNumId w:val="0"/>
  </w:num>
  <w:num w:numId="8">
    <w:abstractNumId w:val="5"/>
  </w:num>
  <w:num w:numId="9">
    <w:abstractNumId w:val="15"/>
  </w:num>
  <w:num w:numId="10">
    <w:abstractNumId w:val="4"/>
  </w:num>
  <w:num w:numId="11">
    <w:abstractNumId w:val="17"/>
  </w:num>
  <w:num w:numId="12">
    <w:abstractNumId w:val="12"/>
  </w:num>
  <w:num w:numId="13">
    <w:abstractNumId w:val="1"/>
  </w:num>
  <w:num w:numId="14">
    <w:abstractNumId w:val="16"/>
  </w:num>
  <w:num w:numId="15">
    <w:abstractNumId w:val="13"/>
  </w:num>
  <w:num w:numId="16">
    <w:abstractNumId w:val="18"/>
  </w:num>
  <w:num w:numId="17">
    <w:abstractNumId w:val="6"/>
  </w:num>
  <w:num w:numId="18">
    <w:abstractNumId w:val="10"/>
  </w:num>
  <w:num w:numId="19">
    <w:abstractNumId w:val="2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B2323"/>
    <w:rsid w:val="002B2323"/>
    <w:rsid w:val="004F1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B2323"/>
    <w:pPr>
      <w:overflowPunct w:val="0"/>
      <w:autoSpaceDE w:val="0"/>
      <w:autoSpaceDN w:val="0"/>
      <w:adjustRightInd w:val="0"/>
      <w:spacing w:after="0" w:line="240" w:lineRule="auto"/>
      <w:ind w:left="360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2B2323"/>
    <w:rPr>
      <w:rFonts w:ascii="Times New Roman" w:eastAsia="Times New Roman" w:hAnsi="Times New Roman" w:cs="Times New Roman"/>
      <w:sz w:val="28"/>
      <w:szCs w:val="20"/>
    </w:rPr>
  </w:style>
  <w:style w:type="character" w:customStyle="1" w:styleId="s1">
    <w:name w:val="s1"/>
    <w:rsid w:val="002B2323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1040</Words>
  <Characters>5934</Characters>
  <Application>Microsoft Office Word</Application>
  <DocSecurity>0</DocSecurity>
  <Lines>49</Lines>
  <Paragraphs>13</Paragraphs>
  <ScaleCrop>false</ScaleCrop>
  <Company>MultiDVD Team</Company>
  <LinksUpToDate>false</LinksUpToDate>
  <CharactersWithSpaces>6961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2017-09-23T08:50:00Z</dcterms:created>
  <dcterms:modified xsi:type="dcterms:W3CDTF">2017-09-23T08:52:00Z</dcterms:modified>
</cp:coreProperties>
</file>